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D4" w:rsidRDefault="00EE08D4" w:rsidP="00F9021E">
      <w:pPr>
        <w:pStyle w:val="Title"/>
        <w:jc w:val="left"/>
      </w:pPr>
      <w:r>
        <w:rPr>
          <w:color w:val="000000"/>
        </w:rPr>
        <w:t xml:space="preserve">            </w:t>
      </w:r>
      <w:r>
        <w:t xml:space="preserve">СОВЕТ ДЕПУТАТОВ </w:t>
      </w:r>
    </w:p>
    <w:p w:rsidR="00EE08D4" w:rsidRDefault="00EE08D4" w:rsidP="00F9021E">
      <w:pPr>
        <w:pStyle w:val="Title"/>
        <w:jc w:val="left"/>
      </w:pPr>
      <w:r>
        <w:t>МУНИЦИПАЛЬНОГО ОБРАЗОВАНИЯ</w:t>
      </w:r>
    </w:p>
    <w:p w:rsidR="00EE08D4" w:rsidRDefault="00EE08D4" w:rsidP="00F9021E">
      <w:pPr>
        <w:pStyle w:val="Title"/>
        <w:jc w:val="left"/>
      </w:pPr>
      <w:r>
        <w:t xml:space="preserve">   СУДЬБОДАРОВСКИЙ СЕЛЬСОВЕТ</w:t>
      </w:r>
    </w:p>
    <w:p w:rsidR="00EE08D4" w:rsidRDefault="00EE08D4" w:rsidP="00F9021E">
      <w:pPr>
        <w:pStyle w:val="Title"/>
        <w:jc w:val="left"/>
      </w:pPr>
      <w:r>
        <w:t xml:space="preserve">    НОВОСЕРГИЕВСКОГО РАЙОНА</w:t>
      </w:r>
    </w:p>
    <w:p w:rsidR="00EE08D4" w:rsidRDefault="00EE08D4" w:rsidP="00F9021E">
      <w:pPr>
        <w:pStyle w:val="Title"/>
        <w:jc w:val="left"/>
        <w:rPr>
          <w:rFonts w:cs="Arial Unicode MS"/>
        </w:rPr>
      </w:pPr>
      <w:r>
        <w:t xml:space="preserve">        ОРЕНБУРГСКОЙ ОБЛАСТИ</w:t>
      </w:r>
      <w:r>
        <w:rPr>
          <w:color w:val="000000"/>
        </w:rPr>
        <w:t xml:space="preserve">  </w:t>
      </w:r>
    </w:p>
    <w:p w:rsidR="00EE08D4" w:rsidRDefault="00EE08D4" w:rsidP="007D4B68">
      <w:pPr>
        <w:pStyle w:val="Title"/>
        <w:ind w:firstLine="180"/>
        <w:jc w:val="left"/>
        <w:rPr>
          <w:rFonts w:cs="Arial Unicode MS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EE08D4" w:rsidRDefault="00EE08D4" w:rsidP="007D4B68">
      <w:pPr>
        <w:pStyle w:val="Title"/>
        <w:jc w:val="left"/>
      </w:pPr>
      <w:r>
        <w:t xml:space="preserve">                  </w:t>
      </w:r>
    </w:p>
    <w:p w:rsidR="00EE08D4" w:rsidRDefault="00EE08D4" w:rsidP="007D4B68">
      <w:pPr>
        <w:pStyle w:val="Title"/>
        <w:jc w:val="left"/>
        <w:rPr>
          <w:u w:val="single"/>
        </w:rPr>
      </w:pPr>
      <w:r>
        <w:t xml:space="preserve">    </w:t>
      </w:r>
      <w:r>
        <w:tab/>
        <w:t xml:space="preserve">  18.06</w:t>
      </w:r>
      <w:r>
        <w:rPr>
          <w:u w:val="single"/>
        </w:rPr>
        <w:t>.2015 г. № 71/5  р.С.</w:t>
      </w:r>
    </w:p>
    <w:p w:rsidR="00EE08D4" w:rsidRPr="007D4B68" w:rsidRDefault="00EE08D4" w:rsidP="007D4B68">
      <w:pPr>
        <w:pStyle w:val="Subtitle"/>
        <w:rPr>
          <w:rFonts w:cs="Arial Unicode MS"/>
          <w:lang w:eastAsia="ar-SA"/>
        </w:rPr>
      </w:pPr>
    </w:p>
    <w:p w:rsidR="00EE08D4" w:rsidRDefault="00EE08D4" w:rsidP="007D4B68">
      <w:pPr>
        <w:pStyle w:val="Title"/>
        <w:jc w:val="left"/>
        <w:rPr>
          <w:rFonts w:cs="Arial Unicode MS"/>
          <w:b w:val="0"/>
          <w:bCs w:val="0"/>
          <w:sz w:val="16"/>
          <w:szCs w:val="16"/>
          <w:u w:val="single"/>
        </w:rPr>
      </w:pPr>
    </w:p>
    <w:p w:rsidR="00EE08D4" w:rsidRDefault="00EE08D4" w:rsidP="007D4B68">
      <w:pPr>
        <w:pStyle w:val="20"/>
        <w:shd w:val="clear" w:color="auto" w:fill="auto"/>
        <w:spacing w:after="0"/>
        <w:jc w:val="left"/>
        <w:rPr>
          <w:rFonts w:cs="Arial Unicode MS"/>
          <w:b/>
          <w:bCs/>
          <w:sz w:val="16"/>
          <w:szCs w:val="16"/>
        </w:rPr>
      </w:pPr>
      <w:r w:rsidRPr="007D4B68">
        <w:rPr>
          <w:b/>
          <w:bCs/>
          <w:sz w:val="16"/>
          <w:szCs w:val="16"/>
        </w:rPr>
        <w:t xml:space="preserve">ОБ УТВЕРЖДЕНИИ ПОРЯДКА ПРИМЕНЕНИЯ К МУНИЦИПАЛЬНЫМ </w:t>
      </w:r>
    </w:p>
    <w:p w:rsidR="00EE08D4" w:rsidRDefault="00EE08D4" w:rsidP="007D4B68">
      <w:pPr>
        <w:pStyle w:val="20"/>
        <w:shd w:val="clear" w:color="auto" w:fill="auto"/>
        <w:spacing w:after="0"/>
        <w:jc w:val="left"/>
        <w:rPr>
          <w:rFonts w:cs="Arial Unicode MS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СЛУЖАЩИМ </w:t>
      </w:r>
      <w:r w:rsidRPr="007D4B68">
        <w:rPr>
          <w:b/>
          <w:bCs/>
          <w:sz w:val="16"/>
          <w:szCs w:val="16"/>
        </w:rPr>
        <w:t xml:space="preserve">ВЗЫСКАНИЙ ЗА НЕСОБЛЮДЕНИЕ ОГРАНИЧЕНИЙ И </w:t>
      </w:r>
    </w:p>
    <w:p w:rsidR="00EE08D4" w:rsidRDefault="00EE08D4" w:rsidP="007D4B68">
      <w:pPr>
        <w:pStyle w:val="20"/>
        <w:shd w:val="clear" w:color="auto" w:fill="auto"/>
        <w:spacing w:after="0"/>
        <w:jc w:val="left"/>
        <w:rPr>
          <w:rFonts w:cs="Arial Unicode MS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ЗАПРЕТОВ, ТРЕБОВАНИЙ О </w:t>
      </w:r>
      <w:r w:rsidRPr="007D4B68">
        <w:rPr>
          <w:b/>
          <w:bCs/>
          <w:sz w:val="16"/>
          <w:szCs w:val="16"/>
        </w:rPr>
        <w:t xml:space="preserve">ПРЕДОТВРАЩЕНИИ ИЛИ ОБ </w:t>
      </w:r>
    </w:p>
    <w:p w:rsidR="00EE08D4" w:rsidRDefault="00EE08D4" w:rsidP="007D4B68">
      <w:pPr>
        <w:pStyle w:val="20"/>
        <w:shd w:val="clear" w:color="auto" w:fill="auto"/>
        <w:spacing w:after="0"/>
        <w:jc w:val="left"/>
        <w:rPr>
          <w:rFonts w:cs="Arial Unicode MS"/>
          <w:b/>
          <w:bCs/>
          <w:sz w:val="16"/>
          <w:szCs w:val="16"/>
        </w:rPr>
      </w:pPr>
      <w:r w:rsidRPr="007D4B68">
        <w:rPr>
          <w:b/>
          <w:bCs/>
          <w:sz w:val="16"/>
          <w:szCs w:val="16"/>
        </w:rPr>
        <w:t>УРЕГУ</w:t>
      </w:r>
      <w:r>
        <w:rPr>
          <w:b/>
          <w:bCs/>
          <w:sz w:val="16"/>
          <w:szCs w:val="16"/>
        </w:rPr>
        <w:t xml:space="preserve">ЛИРОВАНИИ КОНФЛИКТА ИНТЕРЕСОВ И </w:t>
      </w:r>
      <w:r w:rsidRPr="007D4B68">
        <w:rPr>
          <w:b/>
          <w:bCs/>
          <w:sz w:val="16"/>
          <w:szCs w:val="16"/>
        </w:rPr>
        <w:t xml:space="preserve">НЕИСПОЛНЕНИЕ </w:t>
      </w:r>
    </w:p>
    <w:p w:rsidR="00EE08D4" w:rsidRDefault="00EE08D4" w:rsidP="007D4B68">
      <w:pPr>
        <w:pStyle w:val="20"/>
        <w:shd w:val="clear" w:color="auto" w:fill="auto"/>
        <w:spacing w:after="0"/>
        <w:jc w:val="left"/>
        <w:rPr>
          <w:rFonts w:cs="Arial Unicode MS"/>
          <w:b/>
          <w:bCs/>
          <w:sz w:val="16"/>
          <w:szCs w:val="16"/>
        </w:rPr>
      </w:pPr>
      <w:r w:rsidRPr="007D4B68">
        <w:rPr>
          <w:b/>
          <w:bCs/>
          <w:sz w:val="16"/>
          <w:szCs w:val="16"/>
        </w:rPr>
        <w:t>ОБЯЗ</w:t>
      </w:r>
      <w:r>
        <w:rPr>
          <w:b/>
          <w:bCs/>
          <w:sz w:val="16"/>
          <w:szCs w:val="16"/>
        </w:rPr>
        <w:t xml:space="preserve">АННОСТЕЙ, УСТАНОВЛЕННЫХ В ЦЕЛЯХ </w:t>
      </w:r>
      <w:r w:rsidRPr="007D4B68">
        <w:rPr>
          <w:b/>
          <w:bCs/>
          <w:sz w:val="16"/>
          <w:szCs w:val="16"/>
        </w:rPr>
        <w:t>ПРОТИВОДЕЙСТВИЯ</w:t>
      </w:r>
    </w:p>
    <w:p w:rsidR="00EE08D4" w:rsidRPr="007D4B68" w:rsidRDefault="00EE08D4" w:rsidP="007D4B68">
      <w:pPr>
        <w:pStyle w:val="20"/>
        <w:shd w:val="clear" w:color="auto" w:fill="auto"/>
        <w:spacing w:after="0"/>
        <w:jc w:val="left"/>
        <w:rPr>
          <w:b/>
          <w:bCs/>
          <w:sz w:val="16"/>
          <w:szCs w:val="16"/>
        </w:rPr>
      </w:pPr>
      <w:r w:rsidRPr="007D4B68">
        <w:rPr>
          <w:b/>
          <w:bCs/>
          <w:sz w:val="16"/>
          <w:szCs w:val="16"/>
        </w:rPr>
        <w:t xml:space="preserve"> КОРРУПЦИИ АДМИНИСТРАЦИИ МУНИЦИПАЛЬНОГО</w:t>
      </w:r>
      <w:r>
        <w:rPr>
          <w:b/>
          <w:bCs/>
          <w:sz w:val="16"/>
          <w:szCs w:val="16"/>
        </w:rPr>
        <w:t xml:space="preserve"> </w:t>
      </w:r>
      <w:r w:rsidRPr="007D4B68">
        <w:rPr>
          <w:b/>
          <w:bCs/>
          <w:sz w:val="16"/>
          <w:szCs w:val="16"/>
        </w:rPr>
        <w:t>ОБРАЗОВАНИЯ</w:t>
      </w:r>
    </w:p>
    <w:p w:rsidR="00EE08D4" w:rsidRDefault="00EE08D4">
      <w:pPr>
        <w:pStyle w:val="20"/>
        <w:shd w:val="clear" w:color="auto" w:fill="auto"/>
        <w:spacing w:line="277" w:lineRule="exact"/>
        <w:ind w:firstLine="740"/>
        <w:jc w:val="both"/>
        <w:rPr>
          <w:rFonts w:cs="Arial Unicode MS"/>
        </w:rPr>
      </w:pPr>
    </w:p>
    <w:p w:rsidR="00EE08D4" w:rsidRDefault="00EE08D4">
      <w:pPr>
        <w:pStyle w:val="20"/>
        <w:shd w:val="clear" w:color="auto" w:fill="auto"/>
        <w:spacing w:line="277" w:lineRule="exact"/>
        <w:ind w:firstLine="740"/>
        <w:jc w:val="both"/>
      </w:pPr>
      <w:r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муниципального  образования Судьбодаровский сельсовет постановляет:</w:t>
      </w:r>
    </w:p>
    <w:p w:rsidR="00EE08D4" w:rsidRDefault="00EE08D4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277" w:lineRule="exact"/>
        <w:ind w:firstLine="600"/>
        <w:jc w:val="both"/>
      </w:pPr>
      <w: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EE08D4" w:rsidRDefault="00EE08D4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after="480" w:line="277" w:lineRule="exact"/>
        <w:ind w:firstLine="600"/>
        <w:jc w:val="both"/>
        <w:rPr>
          <w:rFonts w:cs="Arial Unicode MS"/>
        </w:rPr>
      </w:pPr>
      <w:r>
        <w:t>Настоящее  решение вступает в силу со дня его официального опубликования в сети интернет на официальном  сайте.</w:t>
      </w:r>
    </w:p>
    <w:p w:rsidR="00EE08D4" w:rsidRDefault="00EE08D4">
      <w:pPr>
        <w:pStyle w:val="20"/>
        <w:shd w:val="clear" w:color="auto" w:fill="auto"/>
        <w:spacing w:after="0" w:line="277" w:lineRule="exact"/>
        <w:ind w:left="6360"/>
        <w:jc w:val="right"/>
        <w:rPr>
          <w:rFonts w:cs="Arial Unicode MS"/>
        </w:rPr>
      </w:pPr>
    </w:p>
    <w:p w:rsidR="00EE08D4" w:rsidRDefault="00EE08D4">
      <w:pPr>
        <w:pStyle w:val="20"/>
        <w:shd w:val="clear" w:color="auto" w:fill="auto"/>
        <w:spacing w:after="0" w:line="277" w:lineRule="exact"/>
        <w:ind w:left="6360"/>
        <w:jc w:val="right"/>
        <w:rPr>
          <w:rFonts w:cs="Arial Unicode MS"/>
        </w:rPr>
      </w:pPr>
    </w:p>
    <w:p w:rsidR="00EE08D4" w:rsidRPr="007D4B68" w:rsidRDefault="00EE08D4" w:rsidP="007D4B68"/>
    <w:p w:rsidR="00EE08D4" w:rsidRPr="007D4B68" w:rsidRDefault="00EE08D4" w:rsidP="007D4B68">
      <w:r w:rsidRPr="007D4B68">
        <w:rPr>
          <w:rFonts w:hint="eastAsia"/>
        </w:rPr>
        <w:t>Глава</w:t>
      </w:r>
      <w:r w:rsidRPr="007D4B68">
        <w:t xml:space="preserve"> муниципального образования </w:t>
      </w:r>
      <w:r w:rsidRPr="007D4B68">
        <w:tab/>
      </w:r>
      <w:r w:rsidRPr="007D4B68">
        <w:tab/>
      </w:r>
      <w:r w:rsidRPr="007D4B68">
        <w:tab/>
      </w:r>
      <w:r w:rsidRPr="007D4B68">
        <w:tab/>
      </w:r>
      <w:r w:rsidRPr="007D4B68">
        <w:tab/>
      </w:r>
    </w:p>
    <w:p w:rsidR="00EE08D4" w:rsidRPr="007D4B68" w:rsidRDefault="00EE08D4" w:rsidP="007D4B68">
      <w:r w:rsidRPr="007D4B68">
        <w:rPr>
          <w:rFonts w:hint="eastAsia"/>
        </w:rPr>
        <w:t>Судьбодаровского</w:t>
      </w:r>
      <w:r w:rsidRPr="007D4B68">
        <w:t xml:space="preserve"> сельсовета </w:t>
      </w:r>
    </w:p>
    <w:p w:rsidR="00EE08D4" w:rsidRPr="007D4B68" w:rsidRDefault="00EE08D4" w:rsidP="007D4B68">
      <w:r w:rsidRPr="007D4B68">
        <w:rPr>
          <w:rFonts w:hint="eastAsia"/>
        </w:rPr>
        <w:t>Председатель</w:t>
      </w:r>
      <w:r w:rsidRPr="007D4B68">
        <w:t xml:space="preserve"> Совета  депутатов                                                   </w:t>
      </w:r>
      <w:r w:rsidRPr="007D4B68">
        <w:rPr>
          <w:rFonts w:hint="eastAsia"/>
        </w:rPr>
        <w:t>Ю</w:t>
      </w:r>
      <w:r w:rsidRPr="007D4B68">
        <w:t>. В. Осипов</w:t>
      </w:r>
    </w:p>
    <w:p w:rsidR="00EE08D4" w:rsidRPr="007D4B68" w:rsidRDefault="00EE08D4" w:rsidP="007D4B68"/>
    <w:p w:rsidR="00EE08D4" w:rsidRPr="007D4B68" w:rsidRDefault="00EE08D4" w:rsidP="007D4B68"/>
    <w:p w:rsidR="00EE08D4" w:rsidRPr="007D4B68" w:rsidRDefault="00EE08D4" w:rsidP="007D4B68">
      <w:r w:rsidRPr="007D4B68">
        <w:rPr>
          <w:rFonts w:hint="eastAsia"/>
        </w:rPr>
        <w:t>Разослано</w:t>
      </w:r>
      <w:r w:rsidRPr="007D4B68">
        <w:t>:    прокурору,  в места обнародования, орг</w:t>
      </w:r>
      <w:r w:rsidRPr="007D4B68">
        <w:rPr>
          <w:rFonts w:hint="eastAsia"/>
        </w:rPr>
        <w:t>отдел</w:t>
      </w:r>
    </w:p>
    <w:p w:rsidR="00EE08D4" w:rsidRDefault="00EE08D4">
      <w:pPr>
        <w:pStyle w:val="20"/>
        <w:shd w:val="clear" w:color="auto" w:fill="auto"/>
        <w:spacing w:after="1077" w:line="277" w:lineRule="exact"/>
        <w:jc w:val="right"/>
        <w:rPr>
          <w:rFonts w:cs="Arial Unicode MS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E08D4" w:rsidRDefault="00EE08D4">
      <w:pPr>
        <w:pStyle w:val="20"/>
        <w:shd w:val="clear" w:color="auto" w:fill="auto"/>
        <w:spacing w:after="1077" w:line="277" w:lineRule="exact"/>
        <w:jc w:val="right"/>
        <w:rPr>
          <w:rFonts w:cs="Arial Unicode MS"/>
        </w:rPr>
      </w:pPr>
    </w:p>
    <w:p w:rsidR="00EE08D4" w:rsidRDefault="00EE08D4" w:rsidP="00DA0F57">
      <w:pPr>
        <w:pStyle w:val="20"/>
        <w:shd w:val="clear" w:color="auto" w:fill="auto"/>
        <w:spacing w:after="486" w:line="240" w:lineRule="auto"/>
        <w:ind w:left="6360"/>
        <w:jc w:val="right"/>
      </w:pPr>
      <w:r>
        <w:t xml:space="preserve">Приложение к решению Совета депутатов </w:t>
      </w:r>
    </w:p>
    <w:p w:rsidR="00EE08D4" w:rsidRDefault="00EE08D4" w:rsidP="00DA0F57">
      <w:pPr>
        <w:pStyle w:val="20"/>
        <w:shd w:val="clear" w:color="auto" w:fill="auto"/>
        <w:spacing w:after="486" w:line="240" w:lineRule="auto"/>
        <w:ind w:left="6360"/>
        <w:jc w:val="right"/>
      </w:pPr>
      <w:r>
        <w:t>№ 71/5 р.С.от 18.06.2015г</w:t>
      </w:r>
    </w:p>
    <w:p w:rsidR="00EE08D4" w:rsidRPr="00DA0F57" w:rsidRDefault="00EE08D4">
      <w:pPr>
        <w:pStyle w:val="20"/>
        <w:shd w:val="clear" w:color="auto" w:fill="auto"/>
        <w:spacing w:after="0"/>
        <w:rPr>
          <w:sz w:val="20"/>
          <w:szCs w:val="20"/>
        </w:rPr>
      </w:pPr>
      <w:r w:rsidRPr="00DA0F57">
        <w:rPr>
          <w:sz w:val="20"/>
          <w:szCs w:val="20"/>
        </w:rPr>
        <w:t>ПОРЯДОК ПРИМЕНЕНИЯ К МУНИЦИПАЛЬНЫМ СЛУЖАЩИМ ВЗЫСКАНИЙ ЗА</w:t>
      </w:r>
      <w:r w:rsidRPr="00DA0F57">
        <w:rPr>
          <w:sz w:val="20"/>
          <w:szCs w:val="20"/>
        </w:rPr>
        <w:br/>
        <w:t>НЕСОБЛЮДЕНИЕ ОГРАНИЧЕНИЙ И ЗАПРЕТОВ, ТРЕБОВАНИЙ О</w:t>
      </w:r>
      <w:r w:rsidRPr="00DA0F57">
        <w:rPr>
          <w:sz w:val="20"/>
          <w:szCs w:val="20"/>
        </w:rPr>
        <w:br/>
        <w:t>ПРЕДОТВРАЩЕНИИ ИЛИ ОБ УРЕГУЛИРОВАНИИ КОНФЛИКТА ИНТЕРЕСОВ И</w:t>
      </w:r>
      <w:r w:rsidRPr="00DA0F57">
        <w:rPr>
          <w:sz w:val="20"/>
          <w:szCs w:val="20"/>
        </w:rPr>
        <w:br/>
        <w:t>НЕИСПОЛНЕНИЕ ОБЯЗАННОСТЕЙ, УСТАНОВЛЕННЫХ В ЦЕЛЯХ</w:t>
      </w:r>
      <w:r w:rsidRPr="00DA0F57">
        <w:rPr>
          <w:sz w:val="20"/>
          <w:szCs w:val="20"/>
        </w:rPr>
        <w:br/>
        <w:t>ПРОТИВОДЕЙСТВИЯ КОРРУПЦИИ АДМИНИСТРАЦИИ МУНИЦИПАЛЬНОГО</w:t>
      </w:r>
    </w:p>
    <w:p w:rsidR="00EE08D4" w:rsidRDefault="00EE08D4">
      <w:pPr>
        <w:pStyle w:val="20"/>
        <w:shd w:val="clear" w:color="auto" w:fill="auto"/>
        <w:spacing w:after="327"/>
      </w:pPr>
      <w:r w:rsidRPr="00DA0F57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СУДЬБОДАРОВСКИЙ  СЕЛЬСОВЕТ</w:t>
      </w:r>
      <w:r>
        <w:rPr>
          <w:rFonts w:cs="Arial Unicode MS"/>
        </w:rPr>
        <w:br/>
      </w:r>
      <w:r>
        <w:t>1. Общие положения</w:t>
      </w:r>
    </w:p>
    <w:p w:rsidR="00EE08D4" w:rsidRDefault="00EE08D4">
      <w:pPr>
        <w:pStyle w:val="20"/>
        <w:shd w:val="clear" w:color="auto" w:fill="auto"/>
        <w:spacing w:after="0" w:line="240" w:lineRule="exact"/>
        <w:ind w:firstLine="600"/>
        <w:jc w:val="both"/>
      </w:pPr>
      <w:r>
        <w:t>1.1. Настоящий Порядок разработан в соответствии со статьями 27, 27.1</w:t>
      </w:r>
    </w:p>
    <w:p w:rsidR="00EE08D4" w:rsidRDefault="00EE08D4">
      <w:pPr>
        <w:pStyle w:val="20"/>
        <w:shd w:val="clear" w:color="auto" w:fill="auto"/>
        <w:spacing w:after="0"/>
        <w:jc w:val="both"/>
      </w:pPr>
      <w:r>
        <w:t>Федерального закона от 02.03.2007 №25-ФЗ «О муниципальной службе в Российской Федерации», Федеральным законом от 25.12.2008 №273-Ф3 «О противодействии коррупции».</w:t>
      </w:r>
    </w:p>
    <w:p w:rsidR="00EE08D4" w:rsidRDefault="00EE08D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firstLine="600"/>
        <w:jc w:val="both"/>
      </w:pPr>
      <w: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EE08D4" w:rsidRDefault="00EE08D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267"/>
        <w:ind w:firstLine="600"/>
        <w:jc w:val="both"/>
      </w:pPr>
      <w: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EE08D4" w:rsidRDefault="00EE08D4">
      <w:pPr>
        <w:pStyle w:val="20"/>
        <w:shd w:val="clear" w:color="auto" w:fill="auto"/>
        <w:spacing w:after="0" w:line="240" w:lineRule="exact"/>
        <w:ind w:left="1420"/>
        <w:jc w:val="left"/>
      </w:pPr>
      <w:r>
        <w:t>2. Взыскания за несоблюдение ограничений и запретов, требований о</w:t>
      </w:r>
    </w:p>
    <w:p w:rsidR="00EE08D4" w:rsidRDefault="00EE08D4">
      <w:pPr>
        <w:pStyle w:val="20"/>
        <w:shd w:val="clear" w:color="auto" w:fill="auto"/>
        <w:spacing w:after="243" w:line="277" w:lineRule="exact"/>
      </w:pPr>
      <w:r>
        <w:t>предотвращении или об урегулировании конфликта интересов и неисполнение</w:t>
      </w:r>
      <w:r>
        <w:br/>
        <w:t>обязанностей, установленных в целях противодействия коррупции</w:t>
      </w:r>
    </w:p>
    <w:p w:rsidR="00EE08D4" w:rsidRDefault="00EE08D4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/>
        <w:ind w:firstLine="600"/>
        <w:jc w:val="both"/>
      </w:pPr>
      <w:r>
        <w:t>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EE08D4" w:rsidRDefault="00EE08D4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after="0"/>
        <w:ind w:firstLine="600"/>
        <w:jc w:val="both"/>
      </w:pPr>
      <w:r>
        <w:t>замечание;</w:t>
      </w:r>
    </w:p>
    <w:p w:rsidR="00EE08D4" w:rsidRDefault="00EE08D4">
      <w:pPr>
        <w:pStyle w:val="20"/>
        <w:numPr>
          <w:ilvl w:val="0"/>
          <w:numId w:val="4"/>
        </w:numPr>
        <w:shd w:val="clear" w:color="auto" w:fill="auto"/>
        <w:tabs>
          <w:tab w:val="left" w:pos="926"/>
        </w:tabs>
        <w:spacing w:after="0"/>
        <w:ind w:firstLine="600"/>
        <w:jc w:val="both"/>
      </w:pPr>
      <w:r>
        <w:t>выговор;</w:t>
      </w:r>
    </w:p>
    <w:p w:rsidR="00EE08D4" w:rsidRDefault="00EE08D4">
      <w:pPr>
        <w:pStyle w:val="20"/>
        <w:numPr>
          <w:ilvl w:val="0"/>
          <w:numId w:val="4"/>
        </w:numPr>
        <w:shd w:val="clear" w:color="auto" w:fill="auto"/>
        <w:tabs>
          <w:tab w:val="left" w:pos="926"/>
        </w:tabs>
        <w:spacing w:after="255"/>
        <w:ind w:firstLine="600"/>
        <w:jc w:val="both"/>
      </w:pPr>
      <w:r>
        <w:t>увольнение с муниципальной службы по соответствующим основаниям.</w:t>
      </w:r>
    </w:p>
    <w:p w:rsidR="00EE08D4" w:rsidRDefault="00EE08D4">
      <w:pPr>
        <w:pStyle w:val="3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</w:pPr>
      <w: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>
        <w:rPr>
          <w:rStyle w:val="3TimesNewRoman"/>
        </w:rPr>
        <w:t>статьями 14.1</w:t>
      </w:r>
      <w:r>
        <w:rPr>
          <w:rStyle w:val="3TimesNewRoman1"/>
        </w:rPr>
        <w:t xml:space="preserve"> </w:t>
      </w:r>
      <w:r>
        <w:t xml:space="preserve">и </w:t>
      </w:r>
      <w:r>
        <w:rPr>
          <w:rStyle w:val="3TimesNewRoman1"/>
        </w:rPr>
        <w:t xml:space="preserve">15 </w:t>
      </w:r>
      <w:r>
        <w:t>Федерального закона от 02.03.2007 №25-ФЗ "О муниципальной службе в Российской Федерации".</w:t>
      </w:r>
    </w:p>
    <w:p w:rsidR="00EE08D4" w:rsidRDefault="00EE08D4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after="0"/>
        <w:ind w:firstLine="600"/>
        <w:jc w:val="both"/>
      </w:pPr>
      <w: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EE08D4" w:rsidRDefault="00EE08D4">
      <w:pPr>
        <w:pStyle w:val="20"/>
        <w:numPr>
          <w:ilvl w:val="0"/>
          <w:numId w:val="3"/>
        </w:numPr>
        <w:shd w:val="clear" w:color="auto" w:fill="auto"/>
        <w:tabs>
          <w:tab w:val="left" w:pos="1111"/>
        </w:tabs>
        <w:spacing w:after="267"/>
        <w:ind w:firstLine="600"/>
        <w:jc w:val="both"/>
      </w:pPr>
      <w: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EE08D4" w:rsidRDefault="00EE08D4">
      <w:pPr>
        <w:pStyle w:val="20"/>
        <w:shd w:val="clear" w:color="auto" w:fill="auto"/>
        <w:spacing w:after="209" w:line="240" w:lineRule="exact"/>
        <w:ind w:left="1860"/>
        <w:jc w:val="left"/>
      </w:pPr>
      <w:r>
        <w:t>3. Порядок и сроки применения дисциплинарного взыскания</w:t>
      </w:r>
    </w:p>
    <w:p w:rsidR="00EE08D4" w:rsidRDefault="00EE08D4">
      <w:pPr>
        <w:pStyle w:val="20"/>
        <w:numPr>
          <w:ilvl w:val="0"/>
          <w:numId w:val="5"/>
        </w:numPr>
        <w:shd w:val="clear" w:color="auto" w:fill="auto"/>
        <w:tabs>
          <w:tab w:val="left" w:pos="1084"/>
        </w:tabs>
        <w:spacing w:after="0"/>
        <w:ind w:firstLine="600"/>
        <w:jc w:val="both"/>
      </w:pPr>
      <w:r>
        <w:t>Дисциплинарные взыскания применяются работодателем на основании:</w:t>
      </w:r>
    </w:p>
    <w:p w:rsidR="00EE08D4" w:rsidRDefault="00EE08D4">
      <w:pPr>
        <w:pStyle w:val="20"/>
        <w:numPr>
          <w:ilvl w:val="0"/>
          <w:numId w:val="6"/>
        </w:numPr>
        <w:shd w:val="clear" w:color="auto" w:fill="auto"/>
        <w:tabs>
          <w:tab w:val="left" w:pos="866"/>
        </w:tabs>
        <w:spacing w:after="0"/>
        <w:ind w:firstLine="600"/>
        <w:jc w:val="both"/>
      </w:pPr>
      <w: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E08D4" w:rsidRDefault="00EE08D4">
      <w:pPr>
        <w:pStyle w:val="20"/>
        <w:numPr>
          <w:ilvl w:val="0"/>
          <w:numId w:val="6"/>
        </w:numPr>
        <w:shd w:val="clear" w:color="auto" w:fill="auto"/>
        <w:tabs>
          <w:tab w:val="left" w:pos="873"/>
        </w:tabs>
        <w:spacing w:after="0"/>
        <w:ind w:firstLine="600"/>
        <w:jc w:val="both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E08D4" w:rsidRDefault="00EE08D4">
      <w:pPr>
        <w:pStyle w:val="20"/>
        <w:numPr>
          <w:ilvl w:val="0"/>
          <w:numId w:val="6"/>
        </w:numPr>
        <w:shd w:val="clear" w:color="auto" w:fill="auto"/>
        <w:tabs>
          <w:tab w:val="left" w:pos="926"/>
        </w:tabs>
        <w:spacing w:after="0"/>
        <w:ind w:firstLine="600"/>
        <w:jc w:val="both"/>
      </w:pPr>
      <w:r>
        <w:t>объяснений муниципального служащего;</w:t>
      </w:r>
    </w:p>
    <w:p w:rsidR="00EE08D4" w:rsidRDefault="00EE08D4">
      <w:pPr>
        <w:pStyle w:val="20"/>
        <w:numPr>
          <w:ilvl w:val="0"/>
          <w:numId w:val="6"/>
        </w:numPr>
        <w:shd w:val="clear" w:color="auto" w:fill="auto"/>
        <w:tabs>
          <w:tab w:val="left" w:pos="933"/>
        </w:tabs>
        <w:spacing w:after="0"/>
        <w:ind w:firstLine="600"/>
        <w:jc w:val="both"/>
      </w:pPr>
      <w:r>
        <w:t>иных материалов.</w:t>
      </w:r>
    </w:p>
    <w:p w:rsidR="00EE08D4" w:rsidRDefault="00EE08D4">
      <w:pPr>
        <w:pStyle w:val="20"/>
        <w:numPr>
          <w:ilvl w:val="0"/>
          <w:numId w:val="5"/>
        </w:numPr>
        <w:shd w:val="clear" w:color="auto" w:fill="auto"/>
        <w:tabs>
          <w:tab w:val="left" w:pos="1111"/>
        </w:tabs>
        <w:spacing w:after="0"/>
        <w:ind w:firstLine="600"/>
        <w:jc w:val="both"/>
      </w:pPr>
      <w: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EE08D4" w:rsidRDefault="00EE08D4">
      <w:pPr>
        <w:pStyle w:val="20"/>
        <w:shd w:val="clear" w:color="auto" w:fill="auto"/>
        <w:spacing w:after="0"/>
        <w:ind w:firstLine="600"/>
        <w:jc w:val="both"/>
      </w:pPr>
      <w: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</w:t>
      </w:r>
    </w:p>
    <w:p w:rsidR="00EE08D4" w:rsidRDefault="00EE08D4">
      <w:pPr>
        <w:pStyle w:val="20"/>
        <w:shd w:val="clear" w:color="auto" w:fill="auto"/>
        <w:spacing w:after="0"/>
        <w:jc w:val="left"/>
      </w:pPr>
      <w:r>
        <w:t>служащим не предоставлено, то составляется соответствующий акт.</w:t>
      </w:r>
    </w:p>
    <w:p w:rsidR="00EE08D4" w:rsidRDefault="00EE08D4">
      <w:pPr>
        <w:pStyle w:val="20"/>
        <w:shd w:val="clear" w:color="auto" w:fill="auto"/>
        <w:spacing w:after="0"/>
        <w:ind w:firstLine="600"/>
        <w:jc w:val="both"/>
      </w:pPr>
      <w: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E08D4" w:rsidRDefault="00EE08D4">
      <w:pPr>
        <w:pStyle w:val="20"/>
        <w:shd w:val="clear" w:color="auto" w:fill="auto"/>
        <w:spacing w:after="0"/>
        <w:ind w:firstLine="600"/>
        <w:jc w:val="both"/>
      </w:pPr>
      <w: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E08D4" w:rsidRDefault="00EE08D4">
      <w:pPr>
        <w:pStyle w:val="20"/>
        <w:shd w:val="clear" w:color="auto" w:fill="auto"/>
        <w:spacing w:after="0"/>
        <w:ind w:firstLine="600"/>
        <w:jc w:val="both"/>
      </w:pPr>
      <w:r>
        <w:t>З.4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EE08D4" w:rsidRDefault="00EE08D4">
      <w:pPr>
        <w:pStyle w:val="20"/>
        <w:shd w:val="clear" w:color="auto" w:fill="auto"/>
        <w:spacing w:after="0"/>
        <w:ind w:firstLine="600"/>
        <w:jc w:val="both"/>
      </w:pPr>
      <w: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E08D4" w:rsidRDefault="00EE08D4">
      <w:pPr>
        <w:pStyle w:val="20"/>
        <w:shd w:val="clear" w:color="auto" w:fill="auto"/>
        <w:spacing w:after="0"/>
        <w:ind w:firstLine="600"/>
        <w:jc w:val="both"/>
      </w:pPr>
      <w: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E08D4" w:rsidRDefault="00EE08D4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after="0"/>
        <w:ind w:firstLine="600"/>
        <w:jc w:val="both"/>
      </w:pPr>
      <w: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EE08D4" w:rsidRDefault="00EE08D4">
      <w:pPr>
        <w:pStyle w:val="20"/>
        <w:numPr>
          <w:ilvl w:val="0"/>
          <w:numId w:val="7"/>
        </w:numPr>
        <w:shd w:val="clear" w:color="auto" w:fill="auto"/>
        <w:spacing w:after="0"/>
        <w:ind w:firstLine="600"/>
        <w:jc w:val="both"/>
      </w:pPr>
      <w:r>
        <w:t xml:space="preserve">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EE08D4" w:rsidRDefault="00EE08D4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after="0"/>
        <w:ind w:firstLine="600"/>
        <w:jc w:val="both"/>
      </w:pPr>
      <w: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EE08D4" w:rsidRDefault="00EE08D4">
      <w:pPr>
        <w:pStyle w:val="20"/>
        <w:numPr>
          <w:ilvl w:val="0"/>
          <w:numId w:val="7"/>
        </w:numPr>
        <w:shd w:val="clear" w:color="auto" w:fill="auto"/>
        <w:tabs>
          <w:tab w:val="left" w:pos="1029"/>
        </w:tabs>
        <w:spacing w:after="0"/>
        <w:ind w:firstLine="600"/>
        <w:jc w:val="both"/>
      </w:pPr>
      <w: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EE08D4" w:rsidRDefault="00EE08D4">
      <w:pPr>
        <w:pStyle w:val="20"/>
        <w:numPr>
          <w:ilvl w:val="0"/>
          <w:numId w:val="7"/>
        </w:numPr>
        <w:shd w:val="clear" w:color="auto" w:fill="auto"/>
        <w:tabs>
          <w:tab w:val="left" w:pos="1026"/>
        </w:tabs>
        <w:spacing w:after="0"/>
        <w:ind w:firstLine="600"/>
        <w:jc w:val="both"/>
      </w:pPr>
      <w:r>
        <w:t>Муниципальный служащий вправе обжаловать дисциплинарное взыскание в установленном законом порядке.</w:t>
      </w:r>
    </w:p>
    <w:sectPr w:rsidR="00EE08D4" w:rsidSect="009447B1">
      <w:footerReference w:type="default" r:id="rId7"/>
      <w:pgSz w:w="11900" w:h="16840"/>
      <w:pgMar w:top="1245" w:right="774" w:bottom="1039" w:left="16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D4" w:rsidRDefault="00EE08D4" w:rsidP="00A56859">
      <w:r>
        <w:separator/>
      </w:r>
    </w:p>
  </w:endnote>
  <w:endnote w:type="continuationSeparator" w:id="1">
    <w:p w:rsidR="00EE08D4" w:rsidRDefault="00EE08D4" w:rsidP="00A5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D4" w:rsidRDefault="00EE08D4" w:rsidP="00FC599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E08D4" w:rsidRDefault="00EE08D4" w:rsidP="009447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D4" w:rsidRDefault="00EE08D4"/>
  </w:footnote>
  <w:footnote w:type="continuationSeparator" w:id="1">
    <w:p w:rsidR="00EE08D4" w:rsidRDefault="00EE08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D367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209C1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1547C8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11408"/>
    <w:multiLevelType w:val="multilevel"/>
    <w:tmpl w:val="FFFFFFFF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E6A1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F3CDF"/>
    <w:multiLevelType w:val="multilevel"/>
    <w:tmpl w:val="FFFFFFFF"/>
    <w:lvl w:ilvl="0">
      <w:start w:val="5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015D2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59"/>
    <w:rsid w:val="000D45F4"/>
    <w:rsid w:val="0021028E"/>
    <w:rsid w:val="003A74F3"/>
    <w:rsid w:val="004626CA"/>
    <w:rsid w:val="00616262"/>
    <w:rsid w:val="00632ACB"/>
    <w:rsid w:val="006D0BF1"/>
    <w:rsid w:val="00734EE8"/>
    <w:rsid w:val="00791BF8"/>
    <w:rsid w:val="007D4B68"/>
    <w:rsid w:val="009447B1"/>
    <w:rsid w:val="00962F35"/>
    <w:rsid w:val="00A56859"/>
    <w:rsid w:val="00DA0F57"/>
    <w:rsid w:val="00E70C3F"/>
    <w:rsid w:val="00EE08D4"/>
    <w:rsid w:val="00F636C0"/>
    <w:rsid w:val="00F9021E"/>
    <w:rsid w:val="00F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59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D4B68"/>
    <w:pPr>
      <w:keepNext/>
      <w:widowControl/>
      <w:numPr>
        <w:ilvl w:val="1"/>
        <w:numId w:val="1"/>
      </w:numPr>
      <w:suppressAutoHyphens/>
      <w:jc w:val="both"/>
      <w:outlineLvl w:val="1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36C0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A56859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56859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56859"/>
    <w:rPr>
      <w:rFonts w:ascii="Arial" w:hAnsi="Arial" w:cs="Arial"/>
      <w:sz w:val="20"/>
      <w:szCs w:val="20"/>
      <w:u w:val="none"/>
    </w:rPr>
  </w:style>
  <w:style w:type="character" w:customStyle="1" w:styleId="3TimesNewRoman">
    <w:name w:val="Основной текст (3) + Times New Roman"/>
    <w:aliases w:val="12 pt"/>
    <w:basedOn w:val="3"/>
    <w:uiPriority w:val="99"/>
    <w:rsid w:val="00A568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TimesNewRoman1">
    <w:name w:val="Основной текст (3) + Times New Roman1"/>
    <w:aliases w:val="12 pt1"/>
    <w:basedOn w:val="3"/>
    <w:uiPriority w:val="99"/>
    <w:rsid w:val="00A568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A56859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A56859"/>
    <w:pPr>
      <w:shd w:val="clear" w:color="auto" w:fill="FFFFFF"/>
      <w:spacing w:before="240" w:line="256" w:lineRule="exact"/>
      <w:ind w:firstLine="600"/>
      <w:jc w:val="both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7D4B68"/>
    <w:pPr>
      <w:widowControl/>
      <w:suppressAutoHyphens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636C0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7D4B6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36C0"/>
    <w:rPr>
      <w:rFonts w:ascii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47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F2B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4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1164</Words>
  <Characters>6636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SudbSS</dc:creator>
  <cp:keywords/>
  <dc:description/>
  <cp:lastModifiedBy>SudbSS</cp:lastModifiedBy>
  <cp:revision>5</cp:revision>
  <cp:lastPrinted>2015-07-09T13:07:00Z</cp:lastPrinted>
  <dcterms:created xsi:type="dcterms:W3CDTF">2015-06-23T11:43:00Z</dcterms:created>
  <dcterms:modified xsi:type="dcterms:W3CDTF">2015-07-09T13:07:00Z</dcterms:modified>
</cp:coreProperties>
</file>